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6FA66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13A50">
              <w:rPr>
                <w:rFonts w:ascii="Tahoma" w:hAnsi="Tahoma" w:cs="Tahoma"/>
              </w:rPr>
              <w:t>Lizeth Anahí Carreón sotelo</w:t>
            </w:r>
            <w:r w:rsidR="005405AC">
              <w:rPr>
                <w:rFonts w:ascii="Tahoma" w:hAnsi="Tahoma" w:cs="Tahoma"/>
              </w:rPr>
              <w:t>r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47B34B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405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lic. </w:t>
            </w:r>
            <w:r w:rsidR="004B79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Psicología </w:t>
            </w:r>
            <w:permEnd w:id="1701256716"/>
          </w:p>
          <w:p w14:paraId="3E0D423A" w14:textId="5C62266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405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9713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 </w:t>
            </w:r>
            <w:r w:rsidR="005405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20</w:t>
            </w:r>
            <w:r w:rsidR="009713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22</w:t>
            </w:r>
            <w:permEnd w:id="75070909"/>
          </w:p>
          <w:p w14:paraId="1DB281C4" w14:textId="27DE6BC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333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l Laguna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93AA0E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333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713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Montessory senderos </w:t>
            </w:r>
            <w:permEnd w:id="134828634"/>
          </w:p>
          <w:p w14:paraId="28383F74" w14:textId="3FBBBA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333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</w:t>
            </w:r>
            <w:r w:rsidR="009713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 a a</w:t>
            </w:r>
            <w:r w:rsidR="00B97D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bril 2025</w:t>
            </w:r>
            <w:r w:rsidR="00D333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permEnd w:id="143917415"/>
          </w:p>
          <w:p w14:paraId="10E7067B" w14:textId="56F69C7A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333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97D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Maestra sombra</w:t>
            </w:r>
          </w:p>
          <w:permEnd w:id="1003578606"/>
          <w:p w14:paraId="0516B610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86C7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798D"/>
    <w:rsid w:val="004E71A6"/>
    <w:rsid w:val="004E72A3"/>
    <w:rsid w:val="004F5CBA"/>
    <w:rsid w:val="00505CEA"/>
    <w:rsid w:val="00513A50"/>
    <w:rsid w:val="00527FC7"/>
    <w:rsid w:val="005405AC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0935"/>
    <w:rsid w:val="009440D1"/>
    <w:rsid w:val="00947B64"/>
    <w:rsid w:val="00971351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97D77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393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73E07"/>
    <w:rsid w:val="00E84868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Correo 2024 Predeterminado.</cp:lastModifiedBy>
  <cp:revision>2</cp:revision>
  <dcterms:created xsi:type="dcterms:W3CDTF">2025-04-23T06:00:00Z</dcterms:created>
  <dcterms:modified xsi:type="dcterms:W3CDTF">2025-04-23T06:00:00Z</dcterms:modified>
</cp:coreProperties>
</file>